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EBCD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sdt>
        <w:sdtPr>
          <w:tag w:val="goog_rdk_0"/>
          <w:id w:val="2093894568"/>
        </w:sdtPr>
        <w:sdtContent/>
      </w:sdt>
      <w:r>
        <w:rPr>
          <w:rFonts w:ascii="Tahoma" w:eastAsia="Tahoma" w:hAnsi="Tahoma" w:cs="Tahoma"/>
          <w:b/>
          <w:sz w:val="24"/>
          <w:szCs w:val="24"/>
        </w:rPr>
        <w:t>UMOWA NR ……/…………/……….../………/SZDG</w:t>
      </w:r>
      <w:r>
        <w:rPr>
          <w:rFonts w:ascii="Tahoma" w:eastAsia="Tahoma" w:hAnsi="Tahoma" w:cs="Tahoma"/>
          <w:b/>
          <w:sz w:val="24"/>
          <w:szCs w:val="24"/>
          <w:vertAlign w:val="superscript"/>
        </w:rPr>
        <w:footnoteReference w:id="1"/>
      </w:r>
      <w:r>
        <w:rPr>
          <w:rFonts w:ascii="Tahoma" w:eastAsia="Tahoma" w:hAnsi="Tahoma" w:cs="Tahoma"/>
          <w:b/>
          <w:sz w:val="24"/>
          <w:szCs w:val="24"/>
        </w:rPr>
        <w:t xml:space="preserve"> O UDZIELENIE WSPARCIA SZKOLENIOWEGO</w:t>
      </w:r>
    </w:p>
    <w:p w14:paraId="4A0FD98F" w14:textId="77777777" w:rsidR="002E4BCD" w:rsidRDefault="002E4BCD">
      <w:pPr>
        <w:spacing w:after="0" w:line="276" w:lineRule="auto"/>
        <w:rPr>
          <w:rFonts w:ascii="Tahoma" w:eastAsia="Tahoma" w:hAnsi="Tahoma" w:cs="Tahoma"/>
          <w:color w:val="FF0000"/>
          <w:sz w:val="24"/>
          <w:szCs w:val="24"/>
        </w:rPr>
      </w:pPr>
    </w:p>
    <w:p w14:paraId="5D1A24BB" w14:textId="69FB96CA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4"/>
          <w:szCs w:val="24"/>
        </w:rPr>
        <w:t xml:space="preserve">w ramach </w:t>
      </w:r>
      <w:r>
        <w:rPr>
          <w:rFonts w:ascii="ArialMT" w:eastAsia="ArialMT" w:hAnsi="ArialMT" w:cs="ArialMT"/>
          <w:sz w:val="24"/>
          <w:szCs w:val="24"/>
        </w:rPr>
        <w:t>Działania 8.1 Działania na rzecz poprawy sytuacji na rynku pracy</w:t>
      </w:r>
      <w:r>
        <w:rPr>
          <w:rFonts w:ascii="Tahoma" w:eastAsia="Tahoma" w:hAnsi="Tahoma" w:cs="Tahoma"/>
          <w:sz w:val="24"/>
          <w:szCs w:val="24"/>
        </w:rPr>
        <w:t xml:space="preserve"> zawarta w</w:t>
      </w:r>
      <w:r w:rsidR="009E7CBD">
        <w:rPr>
          <w:rFonts w:ascii="Tahoma" w:eastAsia="Tahoma" w:hAnsi="Tahoma" w:cs="Tahoma"/>
          <w:sz w:val="24"/>
          <w:szCs w:val="24"/>
        </w:rPr>
        <w:t> </w:t>
      </w:r>
      <w:r>
        <w:rPr>
          <w:rFonts w:ascii="Tahoma" w:eastAsia="Tahoma" w:hAnsi="Tahoma" w:cs="Tahoma"/>
          <w:sz w:val="24"/>
          <w:szCs w:val="24"/>
        </w:rPr>
        <w:t>dniu …………………………………… w ………………………………… pomiędzy</w:t>
      </w:r>
    </w:p>
    <w:p w14:paraId="4EFFF558" w14:textId="77777777" w:rsidR="002E4BCD" w:rsidRDefault="002E4BCD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1E44D10B" w14:textId="4993EFF2" w:rsidR="002E4BCD" w:rsidRDefault="00625F5A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bookmarkStart w:id="1" w:name="_heading=h.30j0zll" w:colFirst="0" w:colLast="0"/>
      <w:bookmarkEnd w:id="1"/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…………………………………………………………………………………………………………………………………..&lt;pełne dane podmiotu&gt;</w:t>
      </w:r>
      <w:r w:rsidR="00000000" w:rsidRPr="00BF5D50">
        <w:rPr>
          <w:rFonts w:ascii="Tahoma" w:eastAsia="Tahoma" w:hAnsi="Tahoma" w:cs="Tahoma"/>
          <w:sz w:val="24"/>
          <w:szCs w:val="24"/>
        </w:rPr>
        <w:t>,</w:t>
      </w:r>
      <w:r w:rsidR="00000000" w:rsidRPr="00BF5D5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000000" w:rsidRPr="00BF5D50">
        <w:rPr>
          <w:rFonts w:ascii="Tahoma" w:eastAsia="Tahoma" w:hAnsi="Tahoma" w:cs="Tahoma"/>
          <w:sz w:val="24"/>
          <w:szCs w:val="24"/>
        </w:rPr>
        <w:t>zwanym dalej „Partnerem wiodącym”/„Partnerem”</w:t>
      </w:r>
    </w:p>
    <w:p w14:paraId="511442BA" w14:textId="77777777" w:rsidR="002E4BCD" w:rsidRDefault="002E4BCD">
      <w:pPr>
        <w:spacing w:after="0" w:line="276" w:lineRule="auto"/>
        <w:rPr>
          <w:rFonts w:ascii="Tahoma" w:eastAsia="Tahoma" w:hAnsi="Tahoma" w:cs="Tahoma"/>
          <w:color w:val="FF0000"/>
          <w:sz w:val="24"/>
          <w:szCs w:val="24"/>
        </w:rPr>
      </w:pPr>
    </w:p>
    <w:p w14:paraId="1150A819" w14:textId="77777777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</w:p>
    <w:p w14:paraId="5E4D8858" w14:textId="77777777" w:rsidR="002E4BCD" w:rsidRDefault="002E4BCD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5F7479D3" w14:textId="77777777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</w:t>
      </w:r>
    </w:p>
    <w:p w14:paraId="12727609" w14:textId="77777777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…...&lt;pełne dane podmiotu&gt;, zwanym/ą dalej „Uczestnikiem/Uczestniczką projektu”.</w:t>
      </w:r>
    </w:p>
    <w:p w14:paraId="4C26FDB4" w14:textId="77777777" w:rsidR="002E4BCD" w:rsidRDefault="002E4BCD">
      <w:pPr>
        <w:spacing w:after="0" w:line="276" w:lineRule="auto"/>
        <w:rPr>
          <w:rFonts w:ascii="Tahoma" w:eastAsia="Tahoma" w:hAnsi="Tahoma" w:cs="Tahoma"/>
          <w:color w:val="FF0000"/>
          <w:sz w:val="24"/>
          <w:szCs w:val="24"/>
        </w:rPr>
      </w:pPr>
    </w:p>
    <w:p w14:paraId="0EDFB258" w14:textId="77777777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Projekt: „Strefa efektywnej transformacji”</w:t>
      </w:r>
    </w:p>
    <w:p w14:paraId="36C9862D" w14:textId="77777777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współfinansowany ze środków Unii Europejskiej w ramach Funduszu na rzecz Sprawiedliwej Transformacji realizowany w oparciu o zawartą z Instytucją</w:t>
      </w:r>
    </w:p>
    <w:p w14:paraId="6C2D4CA1" w14:textId="77777777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bookmarkStart w:id="2" w:name="_heading=h.1fob9te" w:colFirst="0" w:colLast="0"/>
      <w:bookmarkEnd w:id="2"/>
      <w:r>
        <w:rPr>
          <w:rFonts w:ascii="Tahoma" w:eastAsia="Tahoma" w:hAnsi="Tahoma" w:cs="Tahoma"/>
          <w:sz w:val="24"/>
          <w:szCs w:val="24"/>
        </w:rPr>
        <w:t>Pośredniczącą Umowę o dofinansowanie projektu nr FEMP.08.01-IP.02-0030/23-00</w:t>
      </w:r>
    </w:p>
    <w:p w14:paraId="20E1A5FD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0BA9AB29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1</w:t>
      </w:r>
    </w:p>
    <w:p w14:paraId="07180BFB" w14:textId="77777777" w:rsidR="00786DB2" w:rsidRDefault="00786DB2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4090459F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Przedmiot umowy</w:t>
      </w:r>
    </w:p>
    <w:p w14:paraId="79CBA965" w14:textId="77777777" w:rsidR="00786DB2" w:rsidRDefault="00786DB2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152E7038" w14:textId="77777777" w:rsidR="002E4BCD" w:rsidRDefault="00000000" w:rsidP="00786D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Przedmiotem niniejszej Umowy jest udzielenie przez Partnera wiodącego/Partnera, wsparcia w formie nieodpłatnych usług szkoleniowych, świadczonych przed</w:t>
      </w:r>
    </w:p>
    <w:p w14:paraId="3193D6CE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zarejestrowaniem działalności gospodarczej, dotyczącego zagadnień związanych</w:t>
      </w:r>
    </w:p>
    <w:p w14:paraId="0FA47B19" w14:textId="77777777" w:rsidR="002E4BCD" w:rsidRDefault="00000000" w:rsidP="00786DB2">
      <w:pPr>
        <w:spacing w:after="0" w:line="276" w:lineRule="auto"/>
        <w:ind w:left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 podejmowaniem i prowadzeniem działalności gospodarczej.</w:t>
      </w:r>
    </w:p>
    <w:p w14:paraId="341334E4" w14:textId="77777777" w:rsidR="002E4BCD" w:rsidRPr="00786DB2" w:rsidRDefault="00000000" w:rsidP="00786D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Uczestnik/Uczestniczka projektu otrzymuje wsparcie szkoleniowe na zasadach warunkach określonych w niniejszej Umowie.</w:t>
      </w:r>
    </w:p>
    <w:p w14:paraId="5FE0DB41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2</w:t>
      </w:r>
    </w:p>
    <w:p w14:paraId="504830F1" w14:textId="77777777" w:rsidR="00786DB2" w:rsidRDefault="00786DB2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7C8A6FB4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Okres udzielania wsparcia szkoleniowego</w:t>
      </w:r>
    </w:p>
    <w:p w14:paraId="65EC4AA5" w14:textId="77777777" w:rsidR="00786DB2" w:rsidRDefault="00786DB2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34F87854" w14:textId="77777777" w:rsidR="002E4BCD" w:rsidRDefault="00000000" w:rsidP="00786D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Wsparcie szkoleniowe, świadczone przed zarejestrowaniem działalności</w:t>
      </w:r>
    </w:p>
    <w:p w14:paraId="3B2D06EE" w14:textId="77777777" w:rsidR="002E4BC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gospodarczej, udzielane jest w okresie od dnia ____________ do dnia____________.</w:t>
      </w:r>
    </w:p>
    <w:p w14:paraId="496FBF30" w14:textId="77777777" w:rsidR="002E4BCD" w:rsidRDefault="00000000" w:rsidP="00786D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Liczba godzin wsparcia szkoleniowego wynosi ____________.</w:t>
      </w:r>
    </w:p>
    <w:p w14:paraId="5F066F66" w14:textId="77777777" w:rsidR="002E4BCD" w:rsidRDefault="002E4B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ahoma" w:eastAsia="Tahoma" w:hAnsi="Tahoma" w:cs="Tahoma"/>
          <w:color w:val="000000"/>
          <w:sz w:val="24"/>
          <w:szCs w:val="24"/>
        </w:rPr>
      </w:pPr>
    </w:p>
    <w:p w14:paraId="14EC8987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§ 3</w:t>
      </w:r>
    </w:p>
    <w:p w14:paraId="5164C1FB" w14:textId="77777777" w:rsidR="00786DB2" w:rsidRDefault="00786DB2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21728E08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Wsparcie szkoleniowe – postanowienia szczegółowe</w:t>
      </w:r>
    </w:p>
    <w:p w14:paraId="42BF8633" w14:textId="77777777" w:rsidR="00786DB2" w:rsidRDefault="00786DB2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488C1C55" w14:textId="77777777" w:rsidR="002E4BCD" w:rsidRDefault="00000000" w:rsidP="00786D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Zakres wsparcia szkoleniowego ustalany jest przez Partnera wiodącego/Partnera na podstawie diagnozy potrzeb szkoleniowych Uczestnika/Uczestniczki projektu ustalony podczas rozmowy z doradcą zawodowym.</w:t>
      </w:r>
    </w:p>
    <w:p w14:paraId="4227BF7F" w14:textId="77777777" w:rsidR="002E4BCD" w:rsidRDefault="00000000" w:rsidP="00786D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ahoma" w:eastAsia="Tahoma" w:hAnsi="Tahoma" w:cs="Tahoma"/>
          <w:color w:val="000000"/>
          <w:sz w:val="24"/>
          <w:szCs w:val="24"/>
        </w:rPr>
        <w:t>Diagnoza potrzeb szkoleniowych powinna zawierać zakres tematyczny szkoleń,</w:t>
      </w:r>
    </w:p>
    <w:p w14:paraId="09EA4415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podział godzin na szkolenie indywidualne i grupowe, daty i miejsce realizacji</w:t>
      </w:r>
    </w:p>
    <w:p w14:paraId="7B427E0A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poszczególnych usług, łączną liczbę godzin wsparcia szkoleniowego</w:t>
      </w:r>
    </w:p>
    <w:p w14:paraId="40EA507A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przysługującego Uczestnikowi/Uczestniczce projektu w ramach danego Projektu.</w:t>
      </w:r>
    </w:p>
    <w:p w14:paraId="781E221F" w14:textId="77777777" w:rsidR="002E4BCD" w:rsidRDefault="00000000" w:rsidP="00786D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Liczba godzin usług szkoleniowych o których mowa w § 2 ust. 2 świadczona na</w:t>
      </w:r>
    </w:p>
    <w:p w14:paraId="370FFC3E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rzecz Uczestnika projektu potwierdzana jest podpisem Uczestnika/Uczestniczki projektu,</w:t>
      </w:r>
      <w:r w:rsidR="00786DB2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złożonym na odpowiednim formularzu w dniu korzystania z usługi.</w:t>
      </w:r>
    </w:p>
    <w:p w14:paraId="7B4CAF76" w14:textId="77777777" w:rsidR="002E4BCD" w:rsidRDefault="00000000" w:rsidP="00786D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Udział Uczestnika/Uczestniczki projektu we wsparciu szkoleniowym, w pełnym zakresie i w czasie określonym w § 2, potwierdzonym zgodnie z zapisami ust. 3, jest</w:t>
      </w:r>
    </w:p>
    <w:p w14:paraId="47F43302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podstawowym warunkiem starania się o przyznanie środków finansowych na</w:t>
      </w:r>
    </w:p>
    <w:p w14:paraId="7E55B85A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założenie działalności gospodarczej.</w:t>
      </w:r>
    </w:p>
    <w:p w14:paraId="398E52BA" w14:textId="77777777" w:rsidR="002E4BCD" w:rsidRDefault="00000000" w:rsidP="00786D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Wykonawca szkolenia zobowiązany jest przeprowadzić test/egzamin na</w:t>
      </w:r>
    </w:p>
    <w:p w14:paraId="24087121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zakończenie realizacji szkolenia, badający poziom nabytej przez Uczestnika</w:t>
      </w:r>
    </w:p>
    <w:p w14:paraId="72E8C45E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wiedzy. Uczestnik projektu jest zobowiązany przystąpić do testu/egzaminu</w:t>
      </w:r>
    </w:p>
    <w:p w14:paraId="66C251FE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sprawdzającego wiedzę nabytą w ramach przeprowadzonego wsparcia</w:t>
      </w:r>
    </w:p>
    <w:p w14:paraId="47D06340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szkoleniowego. Pozytywne zaliczenie testu/egzaminu sprawdzającego wiedzę</w:t>
      </w:r>
    </w:p>
    <w:p w14:paraId="207C7042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nabytą na szkoleniu, jest jednym z warunków uzyskania wsparcia finansowego,</w:t>
      </w:r>
    </w:p>
    <w:p w14:paraId="60EB5DEE" w14:textId="77777777" w:rsidR="002E4BCD" w:rsidRDefault="00000000" w:rsidP="00786D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tj. złożenia biznesplanu.</w:t>
      </w:r>
    </w:p>
    <w:p w14:paraId="407F5804" w14:textId="77777777" w:rsidR="00BF5D50" w:rsidRDefault="00000000" w:rsidP="00786D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Wsparcie szkoleniowe udzielone Uczestnikowi/Uczestniczce projektu przed zarejestrowaniem przez niego działalności gospodarczej nie jest objęte regułami dotyczącymi udzielania 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pomocy de </w:t>
      </w:r>
      <w:proofErr w:type="spellStart"/>
      <w:r>
        <w:rPr>
          <w:rFonts w:ascii="Tahoma" w:eastAsia="Tahoma" w:hAnsi="Tahoma" w:cs="Tahoma"/>
          <w:i/>
          <w:color w:val="000000"/>
          <w:sz w:val="24"/>
          <w:szCs w:val="24"/>
        </w:rPr>
        <w:t>minimis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14:paraId="70606226" w14:textId="77777777" w:rsidR="00BF5D50" w:rsidRDefault="00BF5D50" w:rsidP="00BF5D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3CA23DB2" w14:textId="77777777" w:rsidR="00BF5D50" w:rsidRPr="00CE1421" w:rsidRDefault="00BF5D50" w:rsidP="00BF5D50">
      <w:pPr>
        <w:rPr>
          <w:rFonts w:ascii="Tahoma" w:hAnsi="Tahoma" w:cs="Tahoma"/>
          <w:b/>
          <w:sz w:val="24"/>
          <w:szCs w:val="24"/>
        </w:rPr>
      </w:pPr>
      <w:r w:rsidRPr="00CE1421">
        <w:rPr>
          <w:rFonts w:ascii="Tahoma" w:hAnsi="Tahoma" w:cs="Tahoma"/>
          <w:b/>
          <w:sz w:val="24"/>
          <w:szCs w:val="24"/>
        </w:rPr>
        <w:t xml:space="preserve">§ </w:t>
      </w:r>
      <w:r w:rsidR="00E44E61">
        <w:rPr>
          <w:rFonts w:ascii="Tahoma" w:hAnsi="Tahoma" w:cs="Tahoma"/>
          <w:b/>
          <w:sz w:val="24"/>
          <w:szCs w:val="24"/>
        </w:rPr>
        <w:t>4</w:t>
      </w:r>
    </w:p>
    <w:p w14:paraId="3725B31A" w14:textId="77777777" w:rsidR="00BF5D50" w:rsidRPr="00CE1421" w:rsidRDefault="00BF5D50" w:rsidP="00BF5D50">
      <w:pPr>
        <w:rPr>
          <w:rFonts w:ascii="Tahoma" w:hAnsi="Tahoma" w:cs="Tahoma"/>
          <w:b/>
          <w:sz w:val="24"/>
          <w:szCs w:val="24"/>
        </w:rPr>
      </w:pPr>
      <w:r w:rsidRPr="00CE1421">
        <w:rPr>
          <w:rFonts w:ascii="Tahoma" w:hAnsi="Tahoma" w:cs="Tahoma"/>
          <w:b/>
          <w:sz w:val="24"/>
          <w:szCs w:val="24"/>
        </w:rPr>
        <w:t>Stypendium szkoleniowe</w:t>
      </w:r>
    </w:p>
    <w:p w14:paraId="3C54B354" w14:textId="0B33DDBB" w:rsidR="00BF5D50" w:rsidRPr="00CE1421" w:rsidRDefault="00BF5D50" w:rsidP="00E44E61">
      <w:pPr>
        <w:pStyle w:val="Akapitzlist"/>
        <w:numPr>
          <w:ilvl w:val="0"/>
          <w:numId w:val="9"/>
        </w:numPr>
        <w:spacing w:after="200" w:line="276" w:lineRule="auto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>Osobom, uczestniczącym w szkoleniu przysługuje stypendium szkoleniowe</w:t>
      </w:r>
      <w:r w:rsidRPr="00CE1421">
        <w:rPr>
          <w:rStyle w:val="Odwoanieprzypisudolnego"/>
          <w:rFonts w:ascii="Tahoma" w:hAnsi="Tahoma" w:cs="Tahoma"/>
          <w:bCs/>
          <w:sz w:val="24"/>
          <w:szCs w:val="24"/>
        </w:rPr>
        <w:footnoteReference w:id="2"/>
      </w:r>
      <w:r w:rsidRPr="00CE1421">
        <w:rPr>
          <w:rFonts w:ascii="Tahoma" w:hAnsi="Tahoma" w:cs="Tahoma"/>
          <w:bCs/>
          <w:sz w:val="24"/>
          <w:szCs w:val="24"/>
        </w:rPr>
        <w:t>, które miesięcznie wynosi 120% zasiłku</w:t>
      </w:r>
      <w:r w:rsidRPr="00CE1421">
        <w:rPr>
          <w:rStyle w:val="Odwoanieprzypisudolnego"/>
          <w:rFonts w:ascii="Tahoma" w:hAnsi="Tahoma" w:cs="Tahoma"/>
          <w:bCs/>
          <w:sz w:val="24"/>
          <w:szCs w:val="24"/>
        </w:rPr>
        <w:footnoteReference w:id="3"/>
      </w:r>
      <w:r w:rsidRPr="00CE1421">
        <w:rPr>
          <w:rFonts w:ascii="Tahoma" w:hAnsi="Tahoma" w:cs="Tahoma"/>
          <w:bCs/>
          <w:sz w:val="24"/>
          <w:szCs w:val="24"/>
        </w:rPr>
        <w:t xml:space="preserve">, o którym mowa w art. 72 ust. 1 pkt 1 Ustawy </w:t>
      </w:r>
      <w:r w:rsidRPr="00CE1421">
        <w:rPr>
          <w:rFonts w:ascii="Tahoma" w:hAnsi="Tahoma" w:cs="Tahoma"/>
          <w:bCs/>
          <w:sz w:val="24"/>
          <w:szCs w:val="24"/>
        </w:rPr>
        <w:lastRenderedPageBreak/>
        <w:t>z</w:t>
      </w:r>
      <w:r w:rsidR="009E7CBD">
        <w:rPr>
          <w:rFonts w:ascii="Tahoma" w:hAnsi="Tahoma" w:cs="Tahoma"/>
          <w:bCs/>
          <w:sz w:val="24"/>
          <w:szCs w:val="24"/>
        </w:rPr>
        <w:t> </w:t>
      </w:r>
      <w:r w:rsidRPr="00CE1421">
        <w:rPr>
          <w:rFonts w:ascii="Tahoma" w:hAnsi="Tahoma" w:cs="Tahoma"/>
          <w:bCs/>
          <w:sz w:val="24"/>
          <w:szCs w:val="24"/>
        </w:rPr>
        <w:t>dnia 20 kwietnia 2004 r. o promocji zatrudnienia i instytucjach rynku pracy</w:t>
      </w:r>
      <w:r w:rsidRPr="00CE1421">
        <w:rPr>
          <w:rStyle w:val="Odwoanieprzypisudolnego"/>
          <w:rFonts w:ascii="Tahoma" w:hAnsi="Tahoma" w:cs="Tahoma"/>
          <w:bCs/>
          <w:sz w:val="24"/>
          <w:szCs w:val="24"/>
        </w:rPr>
        <w:footnoteReference w:id="4"/>
      </w:r>
      <w:r w:rsidRPr="00CE1421">
        <w:rPr>
          <w:rFonts w:ascii="Tahoma" w:hAnsi="Tahoma" w:cs="Tahoma"/>
          <w:bCs/>
          <w:sz w:val="24"/>
          <w:szCs w:val="24"/>
        </w:rPr>
        <w:t xml:space="preserve">, jeżeli miesięczny wymiar godzin szkolenia wynosi co najmniej 150 godzin. W przypadku mniejszej miesięcznej liczby godzin szkolenia, wysokość stypendium szkoleniowego </w:t>
      </w:r>
    </w:p>
    <w:p w14:paraId="187070EA" w14:textId="77777777" w:rsidR="00BF5D50" w:rsidRPr="00CE1421" w:rsidRDefault="00BF5D50" w:rsidP="00E44E61">
      <w:pPr>
        <w:pStyle w:val="Akapitzlist"/>
        <w:spacing w:line="276" w:lineRule="auto"/>
        <w:ind w:left="360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>ustala się proporcjonalnie, z tym, że stypendium to nie może być niższe niż 20% zasiłku, o którym mowa w art. 72 ust. 1 pkt 1 ww. ustawy.</w:t>
      </w:r>
    </w:p>
    <w:p w14:paraId="2CA87ADB" w14:textId="77777777" w:rsidR="00BF5D50" w:rsidRPr="00CE1421" w:rsidRDefault="00BF5D50" w:rsidP="00E44E61">
      <w:pPr>
        <w:pStyle w:val="Akapitzlist"/>
        <w:numPr>
          <w:ilvl w:val="0"/>
          <w:numId w:val="9"/>
        </w:numPr>
        <w:spacing w:after="200" w:line="276" w:lineRule="auto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>Osobom pracującym oraz Uczestnikom/Uczestniczkom, którzy w takcie szkolenia podjęli zatrudnienie, inną pracę zarobkową lub działalność gospodarczą, przysługuje stypendium w wysokości 20% zasiłku, o którym mowa w art. 72 ust. 1 pkt 1 ww. ustawy.</w:t>
      </w:r>
    </w:p>
    <w:p w14:paraId="567DDFBA" w14:textId="77777777" w:rsidR="00BF5D50" w:rsidRPr="00CE1421" w:rsidRDefault="00BF5D50" w:rsidP="00E44E61">
      <w:pPr>
        <w:pStyle w:val="Akapitzlist"/>
        <w:numPr>
          <w:ilvl w:val="0"/>
          <w:numId w:val="9"/>
        </w:numPr>
        <w:spacing w:after="200" w:line="276" w:lineRule="auto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 xml:space="preserve">Osoby uczestniczące w szkoleniach podlegają obowiązkowo ubezpieczeniom </w:t>
      </w:r>
    </w:p>
    <w:p w14:paraId="35FCB6F1" w14:textId="77777777" w:rsidR="00BF5D50" w:rsidRPr="00CE1421" w:rsidRDefault="00BF5D50" w:rsidP="00E44E61">
      <w:pPr>
        <w:pStyle w:val="Akapitzlist"/>
        <w:spacing w:line="276" w:lineRule="auto"/>
        <w:ind w:left="360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>emerytalnym, rentowym, wypadkowemu i zdrowotnemu</w:t>
      </w:r>
      <w:r w:rsidRPr="00CE1421">
        <w:rPr>
          <w:rStyle w:val="Odwoanieprzypisudolnego"/>
          <w:rFonts w:ascii="Tahoma" w:hAnsi="Tahoma" w:cs="Tahoma"/>
          <w:bCs/>
          <w:sz w:val="24"/>
          <w:szCs w:val="24"/>
        </w:rPr>
        <w:footnoteReference w:id="5"/>
      </w:r>
      <w:r w:rsidRPr="00CE1421">
        <w:rPr>
          <w:rFonts w:ascii="Tahoma" w:hAnsi="Tahoma" w:cs="Tahoma"/>
          <w:bCs/>
          <w:sz w:val="24"/>
          <w:szCs w:val="24"/>
        </w:rPr>
        <w:t xml:space="preserve"> jeśli nie mają innych </w:t>
      </w:r>
    </w:p>
    <w:p w14:paraId="3B030342" w14:textId="77777777" w:rsidR="00BF5D50" w:rsidRPr="00CE1421" w:rsidRDefault="00BF5D50" w:rsidP="00E44E61">
      <w:pPr>
        <w:pStyle w:val="Akapitzlist"/>
        <w:spacing w:line="276" w:lineRule="auto"/>
        <w:ind w:left="360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 xml:space="preserve">tytułów powodujących obowiązek ubezpieczeń społecznych (art. 6 ust. 1 </w:t>
      </w:r>
    </w:p>
    <w:p w14:paraId="7DA0CE4B" w14:textId="77777777" w:rsidR="00BF5D50" w:rsidRPr="00CE1421" w:rsidRDefault="00BF5D50" w:rsidP="00E44E61">
      <w:pPr>
        <w:pStyle w:val="Akapitzlist"/>
        <w:spacing w:line="276" w:lineRule="auto"/>
        <w:ind w:left="360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 xml:space="preserve">pkt 9a w związku z art. 9 ust. 6a oraz art. 12 ustawy z dnia 13 października </w:t>
      </w:r>
    </w:p>
    <w:p w14:paraId="1D1712DA" w14:textId="77777777" w:rsidR="00BF5D50" w:rsidRPr="00CE1421" w:rsidRDefault="00BF5D50" w:rsidP="00E44E61">
      <w:pPr>
        <w:pStyle w:val="Akapitzlist"/>
        <w:spacing w:line="276" w:lineRule="auto"/>
        <w:ind w:left="360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 xml:space="preserve">1998 r. o systemie ubezpieczeń społecznych; art. 66 ust. 1 pkt 24a, art. 75 </w:t>
      </w:r>
    </w:p>
    <w:p w14:paraId="193AF590" w14:textId="77777777" w:rsidR="00BF5D50" w:rsidRPr="00CE1421" w:rsidRDefault="00BF5D50" w:rsidP="00E44E61">
      <w:pPr>
        <w:pStyle w:val="Akapitzlist"/>
        <w:spacing w:line="276" w:lineRule="auto"/>
        <w:ind w:left="360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 xml:space="preserve">ust. 9a oraz art. 81 ust. 8 pkt 5a, art. 83 ust. 2 oraz art. 85 ust. 6a ustawy z dnia </w:t>
      </w:r>
    </w:p>
    <w:p w14:paraId="05EB49EB" w14:textId="77777777" w:rsidR="00BF5D50" w:rsidRPr="00CE1421" w:rsidRDefault="00BF5D50" w:rsidP="00E44E61">
      <w:pPr>
        <w:pStyle w:val="Akapitzlist"/>
        <w:spacing w:line="276" w:lineRule="auto"/>
        <w:ind w:left="360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 xml:space="preserve">27 sierpnia 2004 r. o świadczeniach opieki zdrowotnej finansowanych ze </w:t>
      </w:r>
    </w:p>
    <w:p w14:paraId="2E7F5D1E" w14:textId="77777777" w:rsidR="00BF5D50" w:rsidRPr="00CE1421" w:rsidRDefault="00BF5D50" w:rsidP="00E44E61">
      <w:pPr>
        <w:pStyle w:val="Akapitzlist"/>
        <w:spacing w:line="276" w:lineRule="auto"/>
        <w:ind w:left="360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 xml:space="preserve">środków publicznych. Płatnikiem składek za te osoby jest Beneficjent </w:t>
      </w:r>
    </w:p>
    <w:p w14:paraId="672409D5" w14:textId="77777777" w:rsidR="00BF5D50" w:rsidRPr="00CE1421" w:rsidRDefault="00BF5D50" w:rsidP="00E44E61">
      <w:pPr>
        <w:pStyle w:val="Akapitzlist"/>
        <w:spacing w:line="276" w:lineRule="auto"/>
        <w:ind w:left="360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 xml:space="preserve">realizujący projekt, w którym uczestniczy dana osoba. Koszt składek </w:t>
      </w:r>
    </w:p>
    <w:p w14:paraId="6C9A2A96" w14:textId="77777777" w:rsidR="00BF5D50" w:rsidRPr="00CE1421" w:rsidRDefault="00BF5D50" w:rsidP="00E44E61">
      <w:pPr>
        <w:pStyle w:val="Akapitzlist"/>
        <w:spacing w:line="276" w:lineRule="auto"/>
        <w:ind w:left="360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 xml:space="preserve">ponoszonych przez Beneficjenta jest wydatkiem kwalifikowalnym w projekcie, </w:t>
      </w:r>
    </w:p>
    <w:p w14:paraId="7160A025" w14:textId="77777777" w:rsidR="00BF5D50" w:rsidRPr="00CE1421" w:rsidRDefault="00BF5D50" w:rsidP="00E44E61">
      <w:pPr>
        <w:pStyle w:val="Akapitzlist"/>
        <w:spacing w:line="276" w:lineRule="auto"/>
        <w:ind w:left="360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>który nie zawiera się w kwocie stypendium, o którym mowa powyżej.</w:t>
      </w:r>
    </w:p>
    <w:p w14:paraId="22EC9BC3" w14:textId="77777777" w:rsidR="00BF5D50" w:rsidRPr="00CE1421" w:rsidRDefault="00BF5D50" w:rsidP="00E44E61">
      <w:pPr>
        <w:pStyle w:val="Akapitzlist"/>
        <w:numPr>
          <w:ilvl w:val="0"/>
          <w:numId w:val="9"/>
        </w:numPr>
        <w:spacing w:after="200" w:line="276" w:lineRule="auto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>Osoba zachowuje prawo do stypendium szkoleniowego za okres udokumentowanej 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6A20461A" w14:textId="77777777" w:rsidR="00BF5D50" w:rsidRPr="00CE1421" w:rsidRDefault="00BF5D50" w:rsidP="00E44E61">
      <w:pPr>
        <w:pStyle w:val="Akapitzlist"/>
        <w:numPr>
          <w:ilvl w:val="0"/>
          <w:numId w:val="9"/>
        </w:numPr>
        <w:spacing w:after="200" w:line="276" w:lineRule="auto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>Stypendium szkoleniowe wypłacane będzie na rachunek bankowy nr:  ……………………………………………………………………………………………………………</w:t>
      </w:r>
    </w:p>
    <w:p w14:paraId="732E5179" w14:textId="77777777" w:rsidR="00BF5D50" w:rsidRPr="00CE1421" w:rsidRDefault="00BF5D50" w:rsidP="00E44E61">
      <w:pPr>
        <w:pStyle w:val="Akapitzlist"/>
        <w:numPr>
          <w:ilvl w:val="0"/>
          <w:numId w:val="9"/>
        </w:numPr>
        <w:spacing w:after="200" w:line="276" w:lineRule="auto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 xml:space="preserve">Podstawą wypłaty stypendium jest lista obecności </w:t>
      </w:r>
      <w:r w:rsidR="00E44E61">
        <w:rPr>
          <w:rFonts w:ascii="Tahoma" w:hAnsi="Tahoma" w:cs="Tahoma"/>
          <w:bCs/>
          <w:sz w:val="24"/>
          <w:szCs w:val="24"/>
        </w:rPr>
        <w:t>na</w:t>
      </w:r>
      <w:r w:rsidRPr="00CE1421">
        <w:rPr>
          <w:rFonts w:ascii="Tahoma" w:hAnsi="Tahoma" w:cs="Tahoma"/>
          <w:bCs/>
          <w:sz w:val="24"/>
          <w:szCs w:val="24"/>
        </w:rPr>
        <w:t xml:space="preserve"> szkoleni</w:t>
      </w:r>
      <w:r w:rsidR="00E44E61">
        <w:rPr>
          <w:rFonts w:ascii="Tahoma" w:hAnsi="Tahoma" w:cs="Tahoma"/>
          <w:bCs/>
          <w:sz w:val="24"/>
          <w:szCs w:val="24"/>
        </w:rPr>
        <w:t>u</w:t>
      </w:r>
      <w:r w:rsidRPr="00CE1421">
        <w:rPr>
          <w:rFonts w:ascii="Tahoma" w:hAnsi="Tahoma" w:cs="Tahoma"/>
          <w:bCs/>
          <w:sz w:val="24"/>
          <w:szCs w:val="24"/>
        </w:rPr>
        <w:t xml:space="preserve">. </w:t>
      </w:r>
    </w:p>
    <w:p w14:paraId="52F87CBA" w14:textId="77777777" w:rsidR="00BF5D50" w:rsidRPr="00CE1421" w:rsidRDefault="00BF5D50" w:rsidP="00E44E61">
      <w:pPr>
        <w:pStyle w:val="Akapitzlist"/>
        <w:numPr>
          <w:ilvl w:val="0"/>
          <w:numId w:val="9"/>
        </w:numPr>
        <w:spacing w:after="200" w:line="276" w:lineRule="auto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t xml:space="preserve">Wypłata stypendium następuje do 10 dnia miesiąca następującego po miesiącu rozliczanym, proporcjonalnie do ilości godzin szkolenia, w których Uczestnik/Uczestniczka brał/a udział. </w:t>
      </w:r>
    </w:p>
    <w:p w14:paraId="21D5C975" w14:textId="77777777" w:rsidR="002E4BCD" w:rsidRPr="00CE1421" w:rsidRDefault="00BF5D50" w:rsidP="00E44E61">
      <w:pPr>
        <w:pStyle w:val="Akapitzlist"/>
        <w:numPr>
          <w:ilvl w:val="0"/>
          <w:numId w:val="9"/>
        </w:numPr>
        <w:spacing w:after="200" w:line="276" w:lineRule="auto"/>
        <w:rPr>
          <w:rFonts w:ascii="Tahoma" w:hAnsi="Tahoma" w:cs="Tahoma"/>
          <w:bCs/>
          <w:sz w:val="24"/>
          <w:szCs w:val="24"/>
        </w:rPr>
      </w:pPr>
      <w:r w:rsidRPr="00CE1421">
        <w:rPr>
          <w:rFonts w:ascii="Tahoma" w:hAnsi="Tahoma" w:cs="Tahoma"/>
          <w:bCs/>
          <w:sz w:val="24"/>
          <w:szCs w:val="24"/>
        </w:rPr>
        <w:lastRenderedPageBreak/>
        <w:t>W przypadku choroby, Uczestnik/Uczestniczka projektu ma obowiązek niezwłocznie zawiadomić Beneficjenta o tym fakcie, zaświadczenia lekarskie powinno być wystawione na Beneficjenta projektu.</w:t>
      </w:r>
    </w:p>
    <w:p w14:paraId="219E57D6" w14:textId="77777777" w:rsidR="00BF5D50" w:rsidRDefault="00BF5D50">
      <w:pPr>
        <w:spacing w:after="0" w:line="276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529C6769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§ </w:t>
      </w:r>
      <w:r w:rsidR="00E44E61">
        <w:rPr>
          <w:rFonts w:ascii="Tahoma" w:eastAsia="Tahoma" w:hAnsi="Tahoma" w:cs="Tahoma"/>
          <w:b/>
          <w:sz w:val="24"/>
          <w:szCs w:val="24"/>
        </w:rPr>
        <w:t>5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p w14:paraId="55380999" w14:textId="77777777" w:rsidR="00E44E61" w:rsidRDefault="00E44E61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61D52658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Zmiana umowy</w:t>
      </w:r>
    </w:p>
    <w:p w14:paraId="492CF029" w14:textId="77777777" w:rsidR="00E44E61" w:rsidRDefault="00E44E61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5C0627D7" w14:textId="77777777" w:rsidR="002E4BCD" w:rsidRDefault="00000000" w:rsidP="00E44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Wszelkie zmiany Umowy, wymagają aneksu w formie pisemnej, pod rygorem nieważności.</w:t>
      </w:r>
    </w:p>
    <w:p w14:paraId="73333FDD" w14:textId="77777777" w:rsidR="002E4BCD" w:rsidRDefault="00000000" w:rsidP="00E44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Wniosek o zmianę Umowy pochodzący od Uczestnika/Uczestniczki projektu należy przedstawić Partnerowi wiodącemu/Partnerowi nie później niż w terminie 30 dni przed dniem, w którym zmiana Umowy w tym zakresie powinna wejść w życie.</w:t>
      </w:r>
    </w:p>
    <w:p w14:paraId="1025FC8C" w14:textId="7BE09797" w:rsidR="002E4BCD" w:rsidRDefault="00000000" w:rsidP="00E44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Zasada, o której mowa w ust. 2 nie dotyczy sytuacji, gdy niezachowanie terminu, o</w:t>
      </w:r>
      <w:r w:rsidR="009E7CBD">
        <w:rPr>
          <w:rFonts w:ascii="Tahoma" w:eastAsia="Tahoma" w:hAnsi="Tahoma" w:cs="Tahoma"/>
          <w:color w:val="000000"/>
          <w:sz w:val="24"/>
          <w:szCs w:val="24"/>
        </w:rPr>
        <w:t> </w:t>
      </w:r>
      <w:r>
        <w:rPr>
          <w:rFonts w:ascii="Tahoma" w:eastAsia="Tahoma" w:hAnsi="Tahoma" w:cs="Tahoma"/>
          <w:color w:val="000000"/>
          <w:sz w:val="24"/>
          <w:szCs w:val="24"/>
        </w:rPr>
        <w:t>którym mowa w ust. 2 nastąpi z przyczyn niezależnych od Uczestnika/Uczestniczki projektu lub zostało zaakceptowane przez Partnera wiodącego/Partnera.</w:t>
      </w:r>
    </w:p>
    <w:p w14:paraId="1C5632B2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1E3941B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§ </w:t>
      </w:r>
      <w:r w:rsidR="00E44E61">
        <w:rPr>
          <w:rFonts w:ascii="Tahoma" w:eastAsia="Tahoma" w:hAnsi="Tahoma" w:cs="Tahoma"/>
          <w:b/>
          <w:sz w:val="24"/>
          <w:szCs w:val="24"/>
        </w:rPr>
        <w:t>6</w:t>
      </w:r>
    </w:p>
    <w:p w14:paraId="02B5A78E" w14:textId="77777777" w:rsidR="00E44E61" w:rsidRDefault="00E44E61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DE99A9A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Rozwiązanie umowy</w:t>
      </w:r>
    </w:p>
    <w:p w14:paraId="55DCB946" w14:textId="77777777" w:rsidR="00E44E61" w:rsidRDefault="00E44E61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FBC8D2C" w14:textId="77777777" w:rsidR="002E4BCD" w:rsidRDefault="00000000" w:rsidP="00E44E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Uczestnik/Uczestniczka projektu może rozwiązać Umowę w każdym czasie, w formie pisemnej, co jest jednoznaczne z zaprzestaniem uczestniczenia w Projekcie.</w:t>
      </w:r>
    </w:p>
    <w:p w14:paraId="4F808330" w14:textId="12C4B377" w:rsidR="002E4BCD" w:rsidRDefault="00000000" w:rsidP="00E44E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Partner wiodący/Partner może wypowiedzieć Umowę ze skutkiem natychmiastowym, oznaczającym wykluczenie Uczestnika/Uczestniczki z udziału w projekcie, w</w:t>
      </w:r>
      <w:r w:rsidR="009E7CBD">
        <w:rPr>
          <w:rFonts w:ascii="Tahoma" w:eastAsia="Tahoma" w:hAnsi="Tahoma" w:cs="Tahoma"/>
          <w:color w:val="000000"/>
          <w:sz w:val="24"/>
          <w:szCs w:val="24"/>
        </w:rPr>
        <w:t> </w:t>
      </w:r>
      <w:r>
        <w:rPr>
          <w:rFonts w:ascii="Tahoma" w:eastAsia="Tahoma" w:hAnsi="Tahoma" w:cs="Tahoma"/>
          <w:color w:val="000000"/>
          <w:sz w:val="24"/>
          <w:szCs w:val="24"/>
        </w:rPr>
        <w:t>przypadkach kiedy:</w:t>
      </w:r>
    </w:p>
    <w:p w14:paraId="103596BE" w14:textId="7D4216FC" w:rsidR="002E4BCD" w:rsidRDefault="00000000" w:rsidP="00E44E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opuści bez usprawiedliwienia więcej niż 20% godzin szkoleniowych/określonych w</w:t>
      </w:r>
      <w:r w:rsidR="009E7CBD">
        <w:rPr>
          <w:rFonts w:ascii="Tahoma" w:eastAsia="Tahoma" w:hAnsi="Tahoma" w:cs="Tahoma"/>
          <w:color w:val="000000"/>
          <w:sz w:val="24"/>
          <w:szCs w:val="24"/>
        </w:rPr>
        <w:t> </w:t>
      </w:r>
      <w:r>
        <w:rPr>
          <w:rFonts w:ascii="Tahoma" w:eastAsia="Tahoma" w:hAnsi="Tahoma" w:cs="Tahoma"/>
          <w:color w:val="000000"/>
          <w:sz w:val="24"/>
          <w:szCs w:val="24"/>
        </w:rPr>
        <w:t>§ 2,</w:t>
      </w:r>
    </w:p>
    <w:p w14:paraId="72E4A361" w14:textId="77777777" w:rsidR="002E4BCD" w:rsidRDefault="00000000" w:rsidP="00E44E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nie wypełni, bez usprawiedliwienia, jednego ze swych zobowiązań i po otrzymaniu pisemnego upomnienia nadal ich niewypełnienia lub nie przedstawi w okresie 30 dni stosownych wyjaśnień, </w:t>
      </w:r>
    </w:p>
    <w:p w14:paraId="485CAE75" w14:textId="77777777" w:rsidR="002E4BCD" w:rsidRDefault="00000000" w:rsidP="00E44E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przedstawi fałszywe lub niepełne oświadczenia w celu uzyskania wsparcia szkoleniowego,</w:t>
      </w:r>
    </w:p>
    <w:p w14:paraId="269D9FD6" w14:textId="77777777" w:rsidR="002E4BCD" w:rsidRDefault="00000000" w:rsidP="007A6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W przypadkach, o którym mowa w ust. 1 i 2 Uczestnik/Uczestniczka projektu traci prawo starania się o przyznanie środków finansowych na założenie działalności</w:t>
      </w:r>
    </w:p>
    <w:p w14:paraId="0809ACB6" w14:textId="77777777" w:rsidR="002E4BCD" w:rsidRDefault="00000000" w:rsidP="007A6106">
      <w:pPr>
        <w:spacing w:after="0" w:line="276" w:lineRule="auto"/>
        <w:ind w:left="2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gospodarczej.</w:t>
      </w:r>
    </w:p>
    <w:p w14:paraId="76337F08" w14:textId="77777777" w:rsidR="007A6106" w:rsidRDefault="007A6106" w:rsidP="007A6106">
      <w:pPr>
        <w:spacing w:after="0" w:line="276" w:lineRule="auto"/>
        <w:ind w:left="284"/>
        <w:rPr>
          <w:rFonts w:ascii="Tahoma" w:eastAsia="Tahoma" w:hAnsi="Tahoma" w:cs="Tahoma"/>
          <w:sz w:val="24"/>
          <w:szCs w:val="24"/>
        </w:rPr>
      </w:pPr>
    </w:p>
    <w:p w14:paraId="309D4999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1D1D3772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§ </w:t>
      </w:r>
      <w:r w:rsidR="00E44E61">
        <w:rPr>
          <w:rFonts w:ascii="Tahoma" w:eastAsia="Tahoma" w:hAnsi="Tahoma" w:cs="Tahoma"/>
          <w:b/>
          <w:sz w:val="24"/>
          <w:szCs w:val="24"/>
        </w:rPr>
        <w:t>7</w:t>
      </w:r>
    </w:p>
    <w:p w14:paraId="04E4C11F" w14:textId="77777777" w:rsidR="007A6106" w:rsidRDefault="007A6106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56D17849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Postanowienia końcowe</w:t>
      </w:r>
    </w:p>
    <w:p w14:paraId="3D0060EF" w14:textId="77777777" w:rsidR="007A6106" w:rsidRDefault="007A6106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5293978D" w14:textId="77777777" w:rsidR="002E4BCD" w:rsidRDefault="00000000" w:rsidP="007A6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Spory związane z realizacją niniejszej Umowy strony będą starały się rozwiązać</w:t>
      </w:r>
    </w:p>
    <w:p w14:paraId="0329D731" w14:textId="77777777" w:rsidR="007A6106" w:rsidRDefault="00000000" w:rsidP="007A61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polubownie.</w:t>
      </w:r>
    </w:p>
    <w:p w14:paraId="7731138B" w14:textId="77777777" w:rsidR="002E4BCD" w:rsidRPr="007A6106" w:rsidRDefault="00000000" w:rsidP="007A610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 w:rsidRPr="007A6106">
        <w:rPr>
          <w:rFonts w:ascii="Tahoma" w:eastAsia="Tahoma" w:hAnsi="Tahoma" w:cs="Tahoma"/>
          <w:color w:val="000000"/>
          <w:sz w:val="24"/>
          <w:szCs w:val="24"/>
        </w:rPr>
        <w:t>W przypadku braku porozumienia spór będzie podlegał rozstrzygnięciu przez sąd</w:t>
      </w:r>
    </w:p>
    <w:p w14:paraId="30C7A3CD" w14:textId="77777777" w:rsidR="002E4BCD" w:rsidRDefault="00000000" w:rsidP="007A61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powszechny właściwy dla siedziby Partnera wiodącego/Partnera.</w:t>
      </w:r>
    </w:p>
    <w:p w14:paraId="75E3B407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B7E7877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§ </w:t>
      </w:r>
      <w:r w:rsidR="00E44E61">
        <w:rPr>
          <w:rFonts w:ascii="Tahoma" w:eastAsia="Tahoma" w:hAnsi="Tahoma" w:cs="Tahoma"/>
          <w:b/>
          <w:sz w:val="24"/>
          <w:szCs w:val="24"/>
        </w:rPr>
        <w:t>8</w:t>
      </w:r>
    </w:p>
    <w:p w14:paraId="7DE033E2" w14:textId="77777777" w:rsidR="007A6106" w:rsidRDefault="007A6106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1D337052" w14:textId="77777777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Wszelkie wątpliwości związane z realizacją niniejszej Umowy wyjaśniane będą</w:t>
      </w:r>
    </w:p>
    <w:p w14:paraId="5968C025" w14:textId="77777777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 formie pisemnej.</w:t>
      </w:r>
    </w:p>
    <w:p w14:paraId="22A03AC9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77FC07B5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§ </w:t>
      </w:r>
      <w:r w:rsidR="00E44E61">
        <w:rPr>
          <w:rFonts w:ascii="Tahoma" w:eastAsia="Tahoma" w:hAnsi="Tahoma" w:cs="Tahoma"/>
          <w:b/>
          <w:sz w:val="24"/>
          <w:szCs w:val="24"/>
        </w:rPr>
        <w:t>9</w:t>
      </w:r>
    </w:p>
    <w:p w14:paraId="1AC0B107" w14:textId="77777777" w:rsidR="007A6106" w:rsidRDefault="007A6106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6D542033" w14:textId="77777777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Umowa została sporządzona w dwóch jednobrzmiących egzemplarzach, po jednym</w:t>
      </w:r>
    </w:p>
    <w:p w14:paraId="4F642961" w14:textId="77777777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dla każdej ze stron.</w:t>
      </w:r>
    </w:p>
    <w:p w14:paraId="50945AF5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66725858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4BB42506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58FD3716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5373404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____________                                                     </w:t>
      </w:r>
    </w:p>
    <w:p w14:paraId="31D33BF2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Podpis wnioskodawcy – Uczestnika/Uczestniczki projektu</w:t>
      </w:r>
    </w:p>
    <w:p w14:paraId="0FAF7920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59C67BAB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2E832E0E" w14:textId="77777777" w:rsidR="002E4BCD" w:rsidRDefault="002E4BCD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798AAE3E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______________________</w:t>
      </w:r>
    </w:p>
    <w:p w14:paraId="584B7496" w14:textId="77777777" w:rsidR="002E4BCD" w:rsidRDefault="00000000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Partner wiodący/Partner</w:t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ab/>
        <w:t xml:space="preserve"> </w:t>
      </w:r>
    </w:p>
    <w:p w14:paraId="61C48644" w14:textId="77777777" w:rsidR="002E4BCD" w:rsidRDefault="002E4BCD">
      <w:pPr>
        <w:spacing w:after="0" w:line="276" w:lineRule="auto"/>
        <w:rPr>
          <w:rFonts w:ascii="Tahoma" w:eastAsia="Tahoma" w:hAnsi="Tahoma" w:cs="Tahoma"/>
          <w:i/>
          <w:sz w:val="24"/>
          <w:szCs w:val="24"/>
        </w:rPr>
      </w:pPr>
    </w:p>
    <w:p w14:paraId="4B5FCE7F" w14:textId="77777777" w:rsidR="002E4BCD" w:rsidRDefault="002E4BCD">
      <w:pPr>
        <w:spacing w:after="0" w:line="276" w:lineRule="auto"/>
        <w:rPr>
          <w:rFonts w:ascii="Tahoma" w:eastAsia="Tahoma" w:hAnsi="Tahoma" w:cs="Tahoma"/>
          <w:i/>
          <w:color w:val="FF0000"/>
          <w:sz w:val="24"/>
          <w:szCs w:val="24"/>
        </w:rPr>
      </w:pPr>
    </w:p>
    <w:p w14:paraId="3581B847" w14:textId="77777777" w:rsidR="002E4BCD" w:rsidRDefault="002E4BCD">
      <w:pPr>
        <w:spacing w:after="0" w:line="276" w:lineRule="auto"/>
        <w:ind w:left="283" w:firstLine="141"/>
        <w:rPr>
          <w:rFonts w:ascii="Tahoma" w:eastAsia="Tahoma" w:hAnsi="Tahoma" w:cs="Tahoma"/>
          <w:b/>
          <w:sz w:val="24"/>
          <w:szCs w:val="24"/>
        </w:rPr>
      </w:pPr>
    </w:p>
    <w:p w14:paraId="4C8742F9" w14:textId="77777777" w:rsidR="002E4BCD" w:rsidRDefault="00000000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Załączniki:</w:t>
      </w:r>
      <w:r>
        <w:rPr>
          <w:rFonts w:ascii="Tahoma" w:eastAsia="Tahoma" w:hAnsi="Tahoma" w:cs="Tahoma"/>
          <w:b/>
          <w:sz w:val="24"/>
          <w:szCs w:val="24"/>
        </w:rPr>
        <w:br/>
        <w:t xml:space="preserve">Załącznik 1: </w:t>
      </w:r>
      <w:r>
        <w:rPr>
          <w:rFonts w:ascii="Tahoma" w:eastAsia="Tahoma" w:hAnsi="Tahoma" w:cs="Tahoma"/>
          <w:sz w:val="24"/>
          <w:szCs w:val="24"/>
        </w:rPr>
        <w:t>Diagnoza potrzeb szkoleniowych Uczestnika/Uczestniczki projektu sporządzana przez Partnera wiodącego/Partnera.</w:t>
      </w:r>
    </w:p>
    <w:sectPr w:rsidR="002E4B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27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4BBC" w14:textId="77777777" w:rsidR="00925BF7" w:rsidRDefault="00925BF7">
      <w:pPr>
        <w:spacing w:after="0" w:line="240" w:lineRule="auto"/>
      </w:pPr>
      <w:r>
        <w:separator/>
      </w:r>
    </w:p>
  </w:endnote>
  <w:endnote w:type="continuationSeparator" w:id="0">
    <w:p w14:paraId="753A4089" w14:textId="77777777" w:rsidR="00925BF7" w:rsidRDefault="0092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DA17" w14:textId="77777777" w:rsidR="002E4BCD" w:rsidRPr="00786D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hAnsi="Tahoma" w:cs="Tahoma"/>
        <w:color w:val="000000"/>
        <w:sz w:val="24"/>
        <w:szCs w:val="24"/>
      </w:rPr>
    </w:pPr>
    <w:r w:rsidRPr="00786DB2">
      <w:rPr>
        <w:rFonts w:ascii="Tahoma" w:hAnsi="Tahoma" w:cs="Tahoma"/>
        <w:color w:val="000000"/>
        <w:sz w:val="24"/>
        <w:szCs w:val="24"/>
      </w:rPr>
      <w:fldChar w:fldCharType="begin"/>
    </w:r>
    <w:r w:rsidRPr="00786DB2">
      <w:rPr>
        <w:rFonts w:ascii="Tahoma" w:hAnsi="Tahoma" w:cs="Tahoma"/>
        <w:color w:val="000000"/>
        <w:sz w:val="24"/>
        <w:szCs w:val="24"/>
      </w:rPr>
      <w:instrText>PAGE</w:instrText>
    </w:r>
    <w:r w:rsidRPr="00786DB2">
      <w:rPr>
        <w:rFonts w:ascii="Tahoma" w:hAnsi="Tahoma" w:cs="Tahoma"/>
        <w:color w:val="000000"/>
        <w:sz w:val="24"/>
        <w:szCs w:val="24"/>
      </w:rPr>
      <w:fldChar w:fldCharType="separate"/>
    </w:r>
    <w:r w:rsidR="00BF5D50" w:rsidRPr="00786DB2">
      <w:rPr>
        <w:rFonts w:ascii="Tahoma" w:hAnsi="Tahoma" w:cs="Tahoma"/>
        <w:noProof/>
        <w:color w:val="000000"/>
        <w:sz w:val="24"/>
        <w:szCs w:val="24"/>
      </w:rPr>
      <w:t>2</w:t>
    </w:r>
    <w:r w:rsidRPr="00786DB2">
      <w:rPr>
        <w:rFonts w:ascii="Tahoma" w:hAnsi="Tahoma" w:cs="Tahoma"/>
        <w:color w:val="000000"/>
        <w:sz w:val="24"/>
        <w:szCs w:val="24"/>
      </w:rPr>
      <w:fldChar w:fldCharType="end"/>
    </w:r>
  </w:p>
  <w:p w14:paraId="4EB5AF0C" w14:textId="77777777" w:rsidR="002E4BCD" w:rsidRDefault="00000000">
    <w:pPr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 xml:space="preserve">"Strefa efektywnej transformacji", </w:t>
    </w:r>
  </w:p>
  <w:p w14:paraId="2B094198" w14:textId="77777777" w:rsidR="002E4B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>nr projektu FEMP.08.01-IP.02-0030/23</w:t>
    </w:r>
  </w:p>
  <w:p w14:paraId="1D261CB8" w14:textId="77777777" w:rsidR="002E4BCD" w:rsidRDefault="002E4B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69B8" w14:textId="77777777" w:rsidR="002E4BCD" w:rsidRPr="00786D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hAnsi="Tahoma" w:cs="Tahoma"/>
        <w:color w:val="000000"/>
        <w:sz w:val="24"/>
        <w:szCs w:val="24"/>
      </w:rPr>
    </w:pPr>
    <w:r w:rsidRPr="00786DB2">
      <w:rPr>
        <w:rFonts w:ascii="Tahoma" w:hAnsi="Tahoma" w:cs="Tahoma"/>
        <w:color w:val="000000"/>
        <w:sz w:val="24"/>
        <w:szCs w:val="24"/>
      </w:rPr>
      <w:fldChar w:fldCharType="begin"/>
    </w:r>
    <w:r w:rsidRPr="00786DB2">
      <w:rPr>
        <w:rFonts w:ascii="Tahoma" w:hAnsi="Tahoma" w:cs="Tahoma"/>
        <w:color w:val="000000"/>
        <w:sz w:val="24"/>
        <w:szCs w:val="24"/>
      </w:rPr>
      <w:instrText>PAGE</w:instrText>
    </w:r>
    <w:r w:rsidRPr="00786DB2">
      <w:rPr>
        <w:rFonts w:ascii="Tahoma" w:hAnsi="Tahoma" w:cs="Tahoma"/>
        <w:color w:val="000000"/>
        <w:sz w:val="24"/>
        <w:szCs w:val="24"/>
      </w:rPr>
      <w:fldChar w:fldCharType="separate"/>
    </w:r>
    <w:r w:rsidR="00BF5D50" w:rsidRPr="00786DB2">
      <w:rPr>
        <w:rFonts w:ascii="Tahoma" w:hAnsi="Tahoma" w:cs="Tahoma"/>
        <w:noProof/>
        <w:color w:val="000000"/>
        <w:sz w:val="24"/>
        <w:szCs w:val="24"/>
      </w:rPr>
      <w:t>1</w:t>
    </w:r>
    <w:r w:rsidRPr="00786DB2">
      <w:rPr>
        <w:rFonts w:ascii="Tahoma" w:hAnsi="Tahoma" w:cs="Tahoma"/>
        <w:color w:val="000000"/>
        <w:sz w:val="24"/>
        <w:szCs w:val="24"/>
      </w:rPr>
      <w:fldChar w:fldCharType="end"/>
    </w:r>
  </w:p>
  <w:p w14:paraId="59C26AB8" w14:textId="77777777" w:rsidR="002E4BCD" w:rsidRDefault="00000000">
    <w:pPr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 xml:space="preserve">"Strefa efektywnej transformacji", </w:t>
    </w:r>
  </w:p>
  <w:p w14:paraId="1284FB80" w14:textId="77777777" w:rsidR="002E4B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>nr projektu FEMP.08.01-IP.02-0030/23</w:t>
    </w:r>
  </w:p>
  <w:p w14:paraId="12B11699" w14:textId="77777777" w:rsidR="002E4BCD" w:rsidRDefault="002E4B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9FD6" w14:textId="77777777" w:rsidR="00925BF7" w:rsidRDefault="00925BF7">
      <w:pPr>
        <w:spacing w:after="0" w:line="240" w:lineRule="auto"/>
      </w:pPr>
      <w:r>
        <w:separator/>
      </w:r>
    </w:p>
  </w:footnote>
  <w:footnote w:type="continuationSeparator" w:id="0">
    <w:p w14:paraId="2A9E07E3" w14:textId="77777777" w:rsidR="00925BF7" w:rsidRDefault="00925BF7">
      <w:pPr>
        <w:spacing w:after="0" w:line="240" w:lineRule="auto"/>
      </w:pPr>
      <w:r>
        <w:continuationSeparator/>
      </w:r>
    </w:p>
  </w:footnote>
  <w:footnote w:id="1">
    <w:p w14:paraId="0B4B6126" w14:textId="77777777" w:rsidR="002E4BC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(nr/rok/skrót projektu/skrót Partnera)</w:t>
      </w:r>
    </w:p>
  </w:footnote>
  <w:footnote w:id="2">
    <w:p w14:paraId="65DAB490" w14:textId="77777777" w:rsidR="00BF5D50" w:rsidRDefault="00BF5D50" w:rsidP="00BF5D50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Style w:val="Odwoanieprzypisudolnego"/>
          <w:rFonts w:ascii="Tahoma" w:hAnsi="Tahoma" w:cs="Tahoma"/>
          <w:sz w:val="22"/>
          <w:szCs w:val="22"/>
        </w:rPr>
        <w:footnoteRef/>
      </w:r>
      <w:r>
        <w:rPr>
          <w:rFonts w:ascii="Tahoma" w:hAnsi="Tahoma" w:cs="Tahoma"/>
          <w:sz w:val="22"/>
          <w:szCs w:val="22"/>
        </w:rPr>
        <w:t xml:space="preserve"> W uzasadnionych przypadkach uczestnik może dobrowolnie zrezygnować z otrzymywania </w:t>
      </w:r>
    </w:p>
    <w:p w14:paraId="124DD647" w14:textId="77777777" w:rsidR="00BF5D50" w:rsidRDefault="00BF5D50" w:rsidP="00BF5D50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stypendium szkoleniowego w projekcie. Beneficjent jest zobowiązany do ubezpieczenia od następstw nieszczęśliwych wypadków uczestnika projektu w sytuacji rezygnacji ze stypendium.</w:t>
      </w:r>
    </w:p>
  </w:footnote>
  <w:footnote w:id="3">
    <w:p w14:paraId="4F220CBA" w14:textId="77777777" w:rsidR="00BF5D50" w:rsidRDefault="00BF5D50" w:rsidP="00BF5D50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Style w:val="Odwoanieprzypisudolnego"/>
          <w:rFonts w:ascii="Tahoma" w:hAnsi="Tahoma" w:cs="Tahoma"/>
          <w:sz w:val="22"/>
          <w:szCs w:val="22"/>
        </w:rPr>
        <w:footnoteRef/>
      </w:r>
      <w:r>
        <w:rPr>
          <w:rFonts w:ascii="Tahoma" w:hAnsi="Tahoma" w:cs="Tahoma"/>
          <w:sz w:val="22"/>
          <w:szCs w:val="22"/>
        </w:rPr>
        <w:t xml:space="preserve"> Kwota stypendium jest kwotą brutto nieuwzględniającą składek na ubezpieczenie społeczne </w:t>
      </w:r>
    </w:p>
    <w:p w14:paraId="684F187B" w14:textId="77777777" w:rsidR="00BF5D50" w:rsidRDefault="00BF5D50" w:rsidP="00BF5D50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zdrowotne płaconych w całości przez płatnika, tj. podmiot kierujący na szkolenie.</w:t>
      </w:r>
    </w:p>
  </w:footnote>
  <w:footnote w:id="4">
    <w:p w14:paraId="3D6B0984" w14:textId="77777777" w:rsidR="00BF5D50" w:rsidRDefault="00BF5D50" w:rsidP="00BF5D50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Style w:val="Odwoanieprzypisudolnego"/>
          <w:rFonts w:ascii="Tahoma" w:hAnsi="Tahoma" w:cs="Tahoma"/>
          <w:sz w:val="22"/>
          <w:szCs w:val="22"/>
        </w:rPr>
        <w:footnoteRef/>
      </w:r>
      <w:r>
        <w:rPr>
          <w:rFonts w:ascii="Tahoma" w:hAnsi="Tahoma" w:cs="Tahoma"/>
          <w:sz w:val="22"/>
          <w:szCs w:val="22"/>
        </w:rPr>
        <w:t xml:space="preserve"> Z uwzględnieniem waloryzacji, o której mowa w art. 72 ust. 6 ustawy o promocji zatrudnienia </w:t>
      </w:r>
    </w:p>
    <w:p w14:paraId="4E58D6D5" w14:textId="77777777" w:rsidR="00BF5D50" w:rsidRDefault="00BF5D50" w:rsidP="00BF5D50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instytucjach rynku pracy.</w:t>
      </w:r>
    </w:p>
  </w:footnote>
  <w:footnote w:id="5">
    <w:p w14:paraId="413686F7" w14:textId="77777777" w:rsidR="00BF5D50" w:rsidRDefault="00BF5D50" w:rsidP="00BF5D50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Style w:val="Odwoanieprzypisudolnego"/>
          <w:rFonts w:ascii="Tahoma" w:hAnsi="Tahoma" w:cs="Tahoma"/>
          <w:sz w:val="22"/>
          <w:szCs w:val="22"/>
        </w:rPr>
        <w:footnoteRef/>
      </w:r>
      <w:r>
        <w:rPr>
          <w:rFonts w:ascii="Tahoma" w:hAnsi="Tahoma" w:cs="Tahoma"/>
          <w:sz w:val="22"/>
          <w:szCs w:val="22"/>
        </w:rPr>
        <w:t xml:space="preserve"> Zgodnie z art. 83 ust. 2 ustawy z dnia 27 sierpnia 2004 r. o świadczeniach opieki zdrowotnej </w:t>
      </w:r>
    </w:p>
    <w:p w14:paraId="63E4868C" w14:textId="77777777" w:rsidR="00BF5D50" w:rsidRDefault="00BF5D50" w:rsidP="00BF5D50">
      <w:pPr>
        <w:pStyle w:val="Tekstprzypisudolnego"/>
      </w:pPr>
      <w:r>
        <w:rPr>
          <w:rFonts w:ascii="Tahoma" w:hAnsi="Tahoma" w:cs="Tahoma"/>
          <w:sz w:val="22"/>
          <w:szCs w:val="22"/>
        </w:rPr>
        <w:t xml:space="preserve">finansowanych ze środków publicznych w przypadku nieobliczania zaliczki na podatek dochodowy od osób fizycznych przez płatnika, od przychodów stanowiących podstawę wymiaru składki, zgodnie z przepisami ustawy z dnia 26 lipca 1991 r. o podatku dochodowym od osób fizycznych (Dz. U. z 2019 r. poz. 1387,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zm.), składkę na ubezpieczenie zdrowotne obliczoną za poszczególne miesiące obniża się do wysokości 0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07CB" w14:textId="77777777" w:rsidR="002E4B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484E" w14:textId="77777777" w:rsidR="002E4B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64F5FB1" wp14:editId="1E16D97A">
          <wp:extent cx="5760720" cy="485775"/>
          <wp:effectExtent l="0" t="0" r="0" b="0"/>
          <wp:docPr id="17230126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1DBFA9" w14:textId="77777777" w:rsidR="002E4B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A1DE6E" wp14:editId="75DF1C3E">
              <wp:simplePos x="0" y="0"/>
              <wp:positionH relativeFrom="column">
                <wp:posOffset>-253999</wp:posOffset>
              </wp:positionH>
              <wp:positionV relativeFrom="paragraph">
                <wp:posOffset>127000</wp:posOffset>
              </wp:positionV>
              <wp:extent cx="0" cy="12700"/>
              <wp:effectExtent l="0" t="0" r="0" b="0"/>
              <wp:wrapNone/>
              <wp:docPr id="1723012636" name="Łącznik prosty ze strzałką 17230126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127000</wp:posOffset>
              </wp:positionV>
              <wp:extent cx="0" cy="12700"/>
              <wp:effectExtent b="0" l="0" r="0" t="0"/>
              <wp:wrapNone/>
              <wp:docPr id="172301263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B4EA2BD" w14:textId="77777777" w:rsidR="002E4BCD" w:rsidRDefault="00000000">
    <w:pPr>
      <w:spacing w:line="276" w:lineRule="auto"/>
      <w:rPr>
        <w:rFonts w:ascii="Tahoma" w:eastAsia="Tahoma" w:hAnsi="Tahoma" w:cs="Tahoma"/>
        <w:sz w:val="24"/>
        <w:szCs w:val="24"/>
      </w:rPr>
    </w:pPr>
    <w:r>
      <w:rPr>
        <w:rFonts w:ascii="Tahoma" w:eastAsia="Tahoma" w:hAnsi="Tahoma" w:cs="Tahoma"/>
        <w:sz w:val="24"/>
        <w:szCs w:val="24"/>
      </w:rPr>
      <w:t>Załącznik nr 6</w:t>
    </w:r>
  </w:p>
  <w:p w14:paraId="12C61F87" w14:textId="77777777" w:rsidR="002E4BCD" w:rsidRDefault="00000000">
    <w:pPr>
      <w:spacing w:line="276" w:lineRule="auto"/>
      <w:rPr>
        <w:color w:val="000000"/>
      </w:rPr>
    </w:pPr>
    <w:r>
      <w:rPr>
        <w:rFonts w:ascii="Tahoma" w:eastAsia="Tahoma" w:hAnsi="Tahoma" w:cs="Tahoma"/>
        <w:sz w:val="24"/>
        <w:szCs w:val="24"/>
      </w:rPr>
      <w:t>do Regulaminu przyznawania wsparcia finansowego na rozpoczęcie działalności gospodarczej „Strefa efektywnej transformacji”</w:t>
    </w:r>
  </w:p>
  <w:p w14:paraId="55B4430D" w14:textId="77777777" w:rsidR="002E4BCD" w:rsidRDefault="002E4B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AD0"/>
    <w:multiLevelType w:val="multilevel"/>
    <w:tmpl w:val="232CC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C26"/>
    <w:multiLevelType w:val="multilevel"/>
    <w:tmpl w:val="7D7A3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0DF5"/>
    <w:multiLevelType w:val="hybridMultilevel"/>
    <w:tmpl w:val="371A4C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237ECC"/>
    <w:multiLevelType w:val="multilevel"/>
    <w:tmpl w:val="55D43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37920"/>
    <w:multiLevelType w:val="hybridMultilevel"/>
    <w:tmpl w:val="2EA85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B554C"/>
    <w:multiLevelType w:val="multilevel"/>
    <w:tmpl w:val="3E628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F23AA"/>
    <w:multiLevelType w:val="multilevel"/>
    <w:tmpl w:val="D1BEF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1977"/>
    <w:multiLevelType w:val="multilevel"/>
    <w:tmpl w:val="34503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E5941"/>
    <w:multiLevelType w:val="multilevel"/>
    <w:tmpl w:val="7CC40238"/>
    <w:lvl w:ilvl="0">
      <w:start w:val="1"/>
      <w:numFmt w:val="lowerLetter"/>
      <w:lvlText w:val="%1)"/>
      <w:lvlJc w:val="left"/>
      <w:pPr>
        <w:ind w:left="644" w:hanging="359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8411CD"/>
    <w:multiLevelType w:val="multilevel"/>
    <w:tmpl w:val="37DA05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41D18"/>
    <w:multiLevelType w:val="multilevel"/>
    <w:tmpl w:val="B99C2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95778">
    <w:abstractNumId w:val="0"/>
  </w:num>
  <w:num w:numId="2" w16cid:durableId="1828545873">
    <w:abstractNumId w:val="5"/>
  </w:num>
  <w:num w:numId="3" w16cid:durableId="871263061">
    <w:abstractNumId w:val="7"/>
  </w:num>
  <w:num w:numId="4" w16cid:durableId="2058242001">
    <w:abstractNumId w:val="1"/>
  </w:num>
  <w:num w:numId="5" w16cid:durableId="1750226362">
    <w:abstractNumId w:val="9"/>
  </w:num>
  <w:num w:numId="6" w16cid:durableId="420377787">
    <w:abstractNumId w:val="6"/>
  </w:num>
  <w:num w:numId="7" w16cid:durableId="1318614428">
    <w:abstractNumId w:val="10"/>
  </w:num>
  <w:num w:numId="8" w16cid:durableId="1887793813">
    <w:abstractNumId w:val="3"/>
  </w:num>
  <w:num w:numId="9" w16cid:durableId="1430003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87739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8199136">
    <w:abstractNumId w:val="4"/>
  </w:num>
  <w:num w:numId="12" w16cid:durableId="1794864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CD"/>
    <w:rsid w:val="002E4BCD"/>
    <w:rsid w:val="00625F5A"/>
    <w:rsid w:val="00786DB2"/>
    <w:rsid w:val="007A6106"/>
    <w:rsid w:val="00925BF7"/>
    <w:rsid w:val="009E7CBD"/>
    <w:rsid w:val="00B2375E"/>
    <w:rsid w:val="00B27D88"/>
    <w:rsid w:val="00BF5D50"/>
    <w:rsid w:val="00CE1421"/>
    <w:rsid w:val="00E4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07DD"/>
  <w15:docId w15:val="{31CF5920-F991-4BF3-AFE9-77E308B0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D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18E"/>
  </w:style>
  <w:style w:type="paragraph" w:styleId="Stopka">
    <w:name w:val="footer"/>
    <w:basedOn w:val="Normalny"/>
    <w:link w:val="StopkaZnak"/>
    <w:uiPriority w:val="99"/>
    <w:unhideWhenUsed/>
    <w:rsid w:val="005D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18E"/>
  </w:style>
  <w:style w:type="paragraph" w:styleId="Akapitzlist">
    <w:name w:val="List Paragraph"/>
    <w:basedOn w:val="Normalny"/>
    <w:uiPriority w:val="34"/>
    <w:qFormat/>
    <w:rsid w:val="00911E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F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F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0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MwIcsMvdgrKupaATxeiqAogYCw==">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Małopolski Zachodniej</dc:creator>
  <cp:lastModifiedBy>LENOVO</cp:lastModifiedBy>
  <cp:revision>2</cp:revision>
  <dcterms:created xsi:type="dcterms:W3CDTF">2024-04-18T13:14:00Z</dcterms:created>
  <dcterms:modified xsi:type="dcterms:W3CDTF">2024-04-18T13:14:00Z</dcterms:modified>
</cp:coreProperties>
</file>